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2D" w:rsidRDefault="00853222">
      <w:pPr>
        <w:spacing w:before="100" w:after="100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Autocertificazione</w:t>
      </w:r>
    </w:p>
    <w:p w:rsidR="00523F2D" w:rsidRDefault="00853222">
      <w:pPr>
        <w:spacing w:before="100" w:after="100"/>
        <w:outlineLvl w:val="1"/>
        <w:rPr>
          <w:b/>
          <w:bCs/>
        </w:rPr>
      </w:pPr>
      <w:r>
        <w:rPr>
          <w:b/>
          <w:bCs/>
        </w:rPr>
        <w:t>Ultimo Aggiornamento: 31/12/2020</w:t>
      </w:r>
    </w:p>
    <w:p w:rsidR="00523F2D" w:rsidRDefault="00853222">
      <w:pPr>
        <w:jc w:val="both"/>
      </w:pPr>
      <w:r>
        <w:t xml:space="preserve">Con </w:t>
      </w:r>
      <w:r>
        <w:rPr>
          <w:b/>
          <w:bCs/>
          <w:u w:val="single"/>
        </w:rPr>
        <w:t>l'autocertificazione</w:t>
      </w:r>
      <w:r>
        <w:t xml:space="preserve"> l’utente può dichiarare stati, qualità personali e fatti, mediante la presentazione di un'apposita dichiarazione firmata, senza necessaria autenticazione della firma, ai sensi </w:t>
      </w:r>
      <w:r>
        <w:t xml:space="preserve">del D.P.R. n. 445/2000. L'autocertificazione sostituisce i tradizionali certificati, senza la necessità di presentare successivamente il certificato vero e proprio. </w:t>
      </w:r>
    </w:p>
    <w:p w:rsidR="00523F2D" w:rsidRDefault="00853222">
      <w:pPr>
        <w:spacing w:before="100" w:after="100"/>
        <w:jc w:val="both"/>
        <w:rPr>
          <w:b/>
          <w:bCs/>
        </w:rPr>
      </w:pPr>
      <w:r>
        <w:rPr>
          <w:b/>
          <w:bCs/>
        </w:rPr>
        <w:t>Con una autocertificazione non autenticata si possono dichiarare le seguenti informazioni:</w:t>
      </w:r>
      <w:r>
        <w:rPr>
          <w:b/>
          <w:bCs/>
        </w:rPr>
        <w:t xml:space="preserve"> </w:t>
      </w:r>
    </w:p>
    <w:p w:rsidR="00523F2D" w:rsidRDefault="00853222">
      <w:pPr>
        <w:spacing w:before="100" w:after="100"/>
        <w:jc w:val="both"/>
      </w:pPr>
      <w:r>
        <w:t>Data e luogo di nascita; residenza; cittadinanza; godimento dei diritti civili e politici; stato di celibe, coniugato, vedovo o stato libero; stato di famiglia; esistenza in vita; nascita del figlio, decesso del coniuge, dell'ascendente o discendente; is</w:t>
      </w:r>
      <w:r>
        <w:t>crizione in albi, registri o elenchi tenuti da pubbliche amministrazioni; appartenenza a ordini professionali; titolo di studio, esami sostenuti; qualifica professionale posseduta, titolo di specializzazione, di abilitazione, di formazione, di aggiornament</w:t>
      </w:r>
      <w:r>
        <w:t>o e di qualificazione tecnica; situazione reddituale o economica anche ai fini della concessione dei benefici di qualsiasi tipo previsti da leggi speciali; assolvimento di specifici obblighi contributivi con l'indicazione dell'ammontare corrisposto; posses</w:t>
      </w:r>
      <w:r>
        <w:t xml:space="preserve">so e numero del codice fiscale, della partita IVA e di qualsiasi altro dato presente nell'anagrafe tributaria; stato di disoccupazione; qualità di pensionato e categoria di pensione; qualità di studente; qualità di legale rappresentante di persone fisiche </w:t>
      </w:r>
      <w:r>
        <w:t>o giuridiche, di tutore, di curatore e simili; iscrizione presso associazioni o formazioni sociali di qualsiasi tipo; tutte le situazioni relative all’adempimento degli obblighi militari ivi comprese quelle attestate nel foglio matricolare dello stato di s</w:t>
      </w:r>
      <w:r>
        <w:t>ervizio; di non aver riportato condanne penali e di non essere destinatario di provvedimenti che riguardano l'applicazione di misure di prevenzione, di decisioni civili e di provvedimenti amministrativi iscritti nel casellario giudiziale ai sensi della vig</w:t>
      </w:r>
      <w:r>
        <w:t xml:space="preserve">ente normativa; di non essere a conoscenza di essere sottoposto a procedimenti penali; qualità di vivenza a carico; tutti i dati a diretta conoscenza dell'interessato contenuti dei registri dello stato civile; di non trovarsi in stato di liquidazione o di </w:t>
      </w:r>
      <w:r>
        <w:t xml:space="preserve">fallimento e di non aver presentato domanda di concordato. </w:t>
      </w:r>
    </w:p>
    <w:p w:rsidR="00523F2D" w:rsidRDefault="00853222">
      <w:pPr>
        <w:spacing w:before="100" w:after="100"/>
        <w:jc w:val="both"/>
      </w:pPr>
      <w:r>
        <w:rPr>
          <w:b/>
          <w:bCs/>
          <w:u w:val="single"/>
        </w:rPr>
        <w:t>ATTENZIONE</w:t>
      </w:r>
      <w:r>
        <w:t>: l'Autorità Giudiziaria non è tenuta ad accettare l'autocertificazione; l’autocertificazione non è passibile di utilizzazione per la sostituzione dei certificati sanitari, veterinari, d</w:t>
      </w:r>
      <w:r>
        <w:t>i conformità alla C.E. e per i certificati di marchi e brevetti.</w:t>
      </w:r>
      <w:r>
        <w:br/>
      </w:r>
    </w:p>
    <w:p w:rsidR="00523F2D" w:rsidRDefault="00853222">
      <w:pPr>
        <w:spacing w:before="100" w:after="100"/>
        <w:jc w:val="both"/>
      </w:pPr>
      <w:r>
        <w:rPr>
          <w:b/>
          <w:bCs/>
        </w:rPr>
        <w:t>L'autocertificazione può essere utilizzata anche dai cittadini comunitari</w:t>
      </w:r>
      <w:r>
        <w:t>, con le stesse modalità previste per i cittadini italiani.</w:t>
      </w:r>
    </w:p>
    <w:p w:rsidR="00523F2D" w:rsidRDefault="00853222">
      <w:pPr>
        <w:spacing w:before="100" w:after="100"/>
        <w:jc w:val="both"/>
      </w:pPr>
      <w:r>
        <w:t xml:space="preserve">Anche i </w:t>
      </w:r>
      <w:r>
        <w:rPr>
          <w:b/>
          <w:bCs/>
        </w:rPr>
        <w:t>cittadini extracomunitari, residenti in Italia</w:t>
      </w:r>
      <w:r>
        <w:t>, p</w:t>
      </w:r>
      <w:r>
        <w:t xml:space="preserve">ossono ricorrere all'autocertificazione </w:t>
      </w:r>
      <w:r>
        <w:rPr>
          <w:b/>
          <w:bCs/>
        </w:rPr>
        <w:t>per dichiarare fatti e situazioni certificabili da soggetti pubblici italiani</w:t>
      </w:r>
      <w:r>
        <w:t>, ad esempio: residenza, domicilio, nascita di un figlio, morte di un parente, ecc...</w:t>
      </w:r>
    </w:p>
    <w:p w:rsidR="00523F2D" w:rsidRDefault="00853222">
      <w:pPr>
        <w:spacing w:before="100" w:after="100"/>
        <w:jc w:val="both"/>
      </w:pPr>
      <w:r>
        <w:t>L’autocertificazione deve essere compilata di proprio pugno e presentata (personalmente o su delega) all’Ufficio ricevente. A tal fine, è necessario contattare direttamente gli En</w:t>
      </w:r>
      <w:r>
        <w:t>ti della Pubblica Amministrazione, i Gestori o gli Esercenti un Pubblico Servizio.</w:t>
      </w:r>
      <w:r>
        <w:br/>
      </w:r>
    </w:p>
    <w:p w:rsidR="00523F2D" w:rsidRDefault="00523F2D">
      <w:pPr>
        <w:spacing w:before="100" w:after="100"/>
        <w:jc w:val="both"/>
      </w:pPr>
    </w:p>
    <w:p w:rsidR="00523F2D" w:rsidRDefault="00523F2D">
      <w:pPr>
        <w:spacing w:before="100" w:after="100"/>
        <w:jc w:val="both"/>
      </w:pPr>
    </w:p>
    <w:p w:rsidR="00853222" w:rsidRDefault="00853222">
      <w:pPr>
        <w:spacing w:before="100" w:after="100"/>
        <w:jc w:val="both"/>
      </w:pPr>
    </w:p>
    <w:p w:rsidR="00853222" w:rsidRDefault="00853222">
      <w:pPr>
        <w:spacing w:before="100" w:after="100"/>
        <w:jc w:val="both"/>
      </w:pPr>
    </w:p>
    <w:p w:rsidR="00853222" w:rsidRDefault="00853222">
      <w:pPr>
        <w:spacing w:before="100" w:after="100"/>
        <w:jc w:val="both"/>
      </w:pPr>
    </w:p>
    <w:p w:rsidR="00853222" w:rsidRDefault="00853222">
      <w:pPr>
        <w:spacing w:before="100" w:after="100"/>
        <w:jc w:val="both"/>
      </w:pPr>
    </w:p>
    <w:p w:rsidR="00523F2D" w:rsidRDefault="00853222">
      <w:pPr>
        <w:spacing w:before="100" w:after="100"/>
        <w:jc w:val="both"/>
      </w:pPr>
      <w:r>
        <w:rPr>
          <w:b/>
          <w:bCs/>
        </w:rPr>
        <w:t>Note</w:t>
      </w:r>
    </w:p>
    <w:p w:rsidR="00523F2D" w:rsidRDefault="00853222">
      <w:pPr>
        <w:spacing w:before="100" w:after="100"/>
        <w:jc w:val="both"/>
      </w:pPr>
      <w:r>
        <w:lastRenderedPageBreak/>
        <w:t>Tutto ciò che non è autocertificabile può essere documentato attraverso la dichiarazione sostitutiva dell’atto di notorietà.</w:t>
      </w:r>
    </w:p>
    <w:p w:rsidR="00523F2D" w:rsidRDefault="00523F2D">
      <w:pPr>
        <w:spacing w:before="100" w:after="100"/>
        <w:jc w:val="both"/>
      </w:pPr>
    </w:p>
    <w:p w:rsidR="00523F2D" w:rsidRDefault="00853222">
      <w:pPr>
        <w:spacing w:before="100" w:after="100"/>
        <w:jc w:val="both"/>
      </w:pPr>
      <w:r>
        <w:rPr>
          <w:b/>
          <w:bCs/>
        </w:rPr>
        <w:t>Normativa</w:t>
      </w:r>
      <w:r>
        <w:br/>
      </w:r>
      <w:hyperlink r:id="rId7" w:history="1">
        <w:r>
          <w:rPr>
            <w:rStyle w:val="Hyperlink0"/>
          </w:rPr>
          <w:t>Decreto del Presidente della Repubblica 28/12/2000 n. 445 - Testo Unico delle disposizioni legislative e regolamentari in materia di documentazione amministrativa.</w:t>
        </w:r>
      </w:hyperlink>
      <w:r>
        <w:rPr>
          <w:rStyle w:val="Nessuno"/>
        </w:rPr>
        <w:t xml:space="preserve"> </w:t>
      </w:r>
    </w:p>
    <w:p w:rsidR="00523F2D" w:rsidRDefault="00523F2D">
      <w:pPr>
        <w:jc w:val="both"/>
      </w:pPr>
    </w:p>
    <w:p w:rsidR="00523F2D" w:rsidRDefault="00853222">
      <w:pPr>
        <w:jc w:val="both"/>
        <w:rPr>
          <w:rStyle w:val="Nessuno"/>
          <w:b/>
          <w:bCs/>
        </w:rPr>
      </w:pPr>
      <w:r>
        <w:rPr>
          <w:rStyle w:val="Nessuno"/>
          <w:b/>
          <w:bCs/>
        </w:rPr>
        <w:t>A chi rivolgersi</w:t>
      </w:r>
    </w:p>
    <w:p w:rsidR="00523F2D" w:rsidRDefault="00523F2D">
      <w:pPr>
        <w:jc w:val="both"/>
        <w:rPr>
          <w:rStyle w:val="Nessuno"/>
          <w:b/>
          <w:bCs/>
        </w:rPr>
      </w:pPr>
      <w:hyperlink r:id="rId8" w:history="1">
        <w:r w:rsidR="00853222">
          <w:rPr>
            <w:rStyle w:val="Hyperlink1"/>
            <w:rFonts w:eastAsia="Arial Unicode MS"/>
          </w:rPr>
          <w:t xml:space="preserve">Servizi Demografici- Ufficio Anagrafe </w:t>
        </w:r>
      </w:hyperlink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253"/>
        <w:gridCol w:w="8385"/>
      </w:tblGrid>
      <w:tr w:rsidR="00523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2D" w:rsidRDefault="00853222">
            <w:pPr>
              <w:jc w:val="both"/>
            </w:pPr>
            <w:r>
              <w:rPr>
                <w:rStyle w:val="Nessuno"/>
                <w:b/>
                <w:bCs/>
              </w:rPr>
              <w:t>Indirizzo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2D" w:rsidRDefault="00853222">
            <w:pPr>
              <w:jc w:val="both"/>
            </w:pPr>
            <w:r>
              <w:rPr>
                <w:rStyle w:val="Nessuno"/>
              </w:rPr>
              <w:t xml:space="preserve">Via Raffaele </w:t>
            </w:r>
            <w:proofErr w:type="spellStart"/>
            <w:r>
              <w:rPr>
                <w:rStyle w:val="Nessuno"/>
              </w:rPr>
              <w:t>Libroia</w:t>
            </w:r>
            <w:proofErr w:type="spellEnd"/>
            <w:r>
              <w:rPr>
                <w:rStyle w:val="Nessuno"/>
              </w:rPr>
              <w:t xml:space="preserve"> </w:t>
            </w:r>
            <w:proofErr w:type="spellStart"/>
            <w:r>
              <w:rPr>
                <w:rStyle w:val="Nessuno"/>
              </w:rPr>
              <w:t>n°</w:t>
            </w:r>
            <w:proofErr w:type="spellEnd"/>
            <w:r>
              <w:rPr>
                <w:rStyle w:val="Nessuno"/>
              </w:rPr>
              <w:t xml:space="preserve"> 1 – 84014 Nocera Inferiore - SA</w:t>
            </w:r>
          </w:p>
        </w:tc>
      </w:tr>
      <w:tr w:rsidR="00523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2D" w:rsidRDefault="00853222">
            <w:pPr>
              <w:jc w:val="both"/>
            </w:pPr>
            <w:r>
              <w:rPr>
                <w:rStyle w:val="Nessuno"/>
                <w:b/>
                <w:bCs/>
              </w:rPr>
              <w:t xml:space="preserve">Orario 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2D" w:rsidRDefault="00853222">
            <w:pPr>
              <w:jc w:val="both"/>
            </w:pPr>
            <w:r>
              <w:rPr>
                <w:rStyle w:val="Nessuno"/>
              </w:rPr>
              <w:t xml:space="preserve">Mattino: </w:t>
            </w:r>
            <w:r>
              <w:rPr>
                <w:rStyle w:val="Nessuno"/>
              </w:rPr>
              <w:t xml:space="preserve">lunedì - mercoledì e venerdì - dalle 9,00 alle 12.00; </w:t>
            </w:r>
            <w:r>
              <w:rPr>
                <w:rStyle w:val="Nessuno"/>
              </w:rPr>
              <w:br/>
            </w:r>
            <w:r>
              <w:rPr>
                <w:rStyle w:val="Nessuno"/>
              </w:rPr>
              <w:t>Pomeriggio: martedì e giovedì dalle 16.00 alle 17.30</w:t>
            </w:r>
          </w:p>
        </w:tc>
      </w:tr>
      <w:tr w:rsidR="00523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2D" w:rsidRDefault="00853222">
            <w:pPr>
              <w:jc w:val="both"/>
            </w:pPr>
            <w:r>
              <w:rPr>
                <w:rStyle w:val="Nessuno"/>
                <w:b/>
                <w:bCs/>
              </w:rPr>
              <w:t>Tel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2D" w:rsidRDefault="00853222">
            <w:pPr>
              <w:jc w:val="both"/>
            </w:pPr>
            <w:r>
              <w:rPr>
                <w:rStyle w:val="Nessuno"/>
              </w:rPr>
              <w:t xml:space="preserve">081 3235 429  </w:t>
            </w:r>
          </w:p>
        </w:tc>
      </w:tr>
      <w:tr w:rsidR="00523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2D" w:rsidRDefault="00523F2D"/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2D" w:rsidRDefault="00523F2D"/>
        </w:tc>
      </w:tr>
      <w:tr w:rsidR="00523F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2D" w:rsidRDefault="00853222">
            <w:pPr>
              <w:jc w:val="both"/>
            </w:pPr>
            <w:r>
              <w:rPr>
                <w:rStyle w:val="Nessuno"/>
                <w:b/>
                <w:bCs/>
              </w:rPr>
              <w:t>E-mail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2D" w:rsidRDefault="00523F2D">
            <w:pPr>
              <w:jc w:val="both"/>
            </w:pPr>
            <w:hyperlink r:id="rId9" w:history="1">
              <w:r w:rsidR="00853222">
                <w:rPr>
                  <w:rStyle w:val="Hyperlink2"/>
                  <w:rFonts w:eastAsia="Arial Unicode MS"/>
                </w:rPr>
                <w:t>anagrafe@comune.nocera-inferiore.sa.it</w:t>
              </w:r>
            </w:hyperlink>
          </w:p>
        </w:tc>
      </w:tr>
    </w:tbl>
    <w:p w:rsidR="00523F2D" w:rsidRDefault="00523F2D">
      <w:pPr>
        <w:widowControl w:val="0"/>
        <w:jc w:val="both"/>
        <w:rPr>
          <w:rStyle w:val="Nessuno"/>
          <w:b/>
          <w:bCs/>
        </w:rPr>
      </w:pPr>
    </w:p>
    <w:p w:rsidR="00523F2D" w:rsidRDefault="00853222">
      <w:pPr>
        <w:jc w:val="both"/>
      </w:pPr>
      <w:r>
        <w:rPr>
          <w:rStyle w:val="Nessuno"/>
          <w:b/>
          <w:bCs/>
        </w:rPr>
        <w:t xml:space="preserve">PEC :  </w:t>
      </w:r>
      <w:r>
        <w:rPr>
          <w:rStyle w:val="Nessuno"/>
        </w:rPr>
        <w:t xml:space="preserve">         </w:t>
      </w:r>
      <w:hyperlink r:id="rId10" w:history="1">
        <w:r>
          <w:rPr>
            <w:rStyle w:val="Hyperlink3"/>
          </w:rPr>
          <w:t>anagrafe@pec.comune.nocera-inferiore.sa.it</w:t>
        </w:r>
      </w:hyperlink>
    </w:p>
    <w:p w:rsidR="00523F2D" w:rsidRDefault="00853222">
      <w:pPr>
        <w:jc w:val="both"/>
      </w:pPr>
      <w:r>
        <w:rPr>
          <w:rStyle w:val="Nessuno"/>
        </w:rPr>
        <w:tab/>
        <w:t xml:space="preserve">         </w:t>
      </w:r>
      <w:hyperlink r:id="rId11" w:history="1">
        <w:r>
          <w:rPr>
            <w:rStyle w:val="Hyperlink3"/>
          </w:rPr>
          <w:t>protocollo@pec.comune.nocera-inferiore.sa.it</w:t>
        </w:r>
      </w:hyperlink>
    </w:p>
    <w:p w:rsidR="00523F2D" w:rsidRDefault="00853222">
      <w:pPr>
        <w:jc w:val="both"/>
      </w:pPr>
      <w:r>
        <w:rPr>
          <w:rStyle w:val="Nessuno"/>
        </w:rPr>
        <w:tab/>
        <w:t xml:space="preserve"> </w:t>
      </w:r>
    </w:p>
    <w:p w:rsidR="00523F2D" w:rsidRDefault="00523F2D">
      <w:pPr>
        <w:jc w:val="both"/>
      </w:pPr>
    </w:p>
    <w:p w:rsidR="00523F2D" w:rsidRDefault="00853222">
      <w:pPr>
        <w:jc w:val="both"/>
        <w:rPr>
          <w:rStyle w:val="Nessuno"/>
          <w:b/>
          <w:bCs/>
        </w:rPr>
      </w:pPr>
      <w:r>
        <w:rPr>
          <w:rStyle w:val="Nessuno"/>
        </w:rPr>
        <w:t xml:space="preserve">Per evitare </w:t>
      </w:r>
      <w:r>
        <w:rPr>
          <w:rStyle w:val="Nessuno"/>
        </w:rPr>
        <w:t xml:space="preserve">assembramenti vietati dalle normative in vigore di contrasto all’emergenza epidemiologica da Covid-19, tutti i servizi devono essere prenotati telefonicamente al numero di telefono </w:t>
      </w:r>
      <w:r>
        <w:rPr>
          <w:rStyle w:val="Nessuno"/>
          <w:b/>
          <w:bCs/>
        </w:rPr>
        <w:t>081 3235429</w:t>
      </w:r>
    </w:p>
    <w:p w:rsidR="00523F2D" w:rsidRDefault="00523F2D"/>
    <w:p w:rsidR="00523F2D" w:rsidRDefault="00523F2D"/>
    <w:p w:rsidR="00523F2D" w:rsidRDefault="00853222">
      <w:r>
        <w:rPr>
          <w:rStyle w:val="Nessuno"/>
        </w:rPr>
        <w:t>MODULISTICA:</w:t>
      </w:r>
    </w:p>
    <w:p w:rsidR="00523F2D" w:rsidRDefault="00523F2D"/>
    <w:p w:rsidR="00523F2D" w:rsidRDefault="00853222">
      <w:r>
        <w:rPr>
          <w:rStyle w:val="Nessuno"/>
        </w:rPr>
        <w:t>modello 3 – 1  Modello esteso di autocertificaz</w:t>
      </w:r>
      <w:r>
        <w:rPr>
          <w:rStyle w:val="Nessuno"/>
        </w:rPr>
        <w:t xml:space="preserve">ione </w:t>
      </w:r>
    </w:p>
    <w:p w:rsidR="00523F2D" w:rsidRDefault="00853222">
      <w:r>
        <w:rPr>
          <w:rStyle w:val="Nessuno"/>
        </w:rPr>
        <w:t>modello 3 -  2  Modello semplificato di autocertificazione</w:t>
      </w:r>
    </w:p>
    <w:p w:rsidR="00523F2D" w:rsidRDefault="00853222">
      <w:r>
        <w:rPr>
          <w:rStyle w:val="Nessuno"/>
        </w:rPr>
        <w:t>modello 3 -  3  Dichiarazione stato di famiglia all’atto del decesso</w:t>
      </w:r>
    </w:p>
    <w:p w:rsidR="00523F2D" w:rsidRDefault="00523F2D"/>
    <w:p w:rsidR="00523F2D" w:rsidRDefault="00523F2D"/>
    <w:p w:rsidR="00523F2D" w:rsidRDefault="00523F2D"/>
    <w:p w:rsidR="00523F2D" w:rsidRDefault="00523F2D"/>
    <w:p w:rsidR="00523F2D" w:rsidRDefault="00523F2D"/>
    <w:p w:rsidR="00523F2D" w:rsidRDefault="00523F2D"/>
    <w:p w:rsidR="00523F2D" w:rsidRDefault="00523F2D"/>
    <w:p w:rsidR="00523F2D" w:rsidRDefault="00523F2D"/>
    <w:p w:rsidR="00523F2D" w:rsidRDefault="00523F2D"/>
    <w:p w:rsidR="00523F2D" w:rsidRDefault="00523F2D"/>
    <w:p w:rsidR="00523F2D" w:rsidRDefault="00523F2D"/>
    <w:p w:rsidR="00523F2D" w:rsidRDefault="00523F2D"/>
    <w:sectPr w:rsidR="00523F2D" w:rsidSect="00523F2D">
      <w:headerReference w:type="default" r:id="rId12"/>
      <w:footerReference w:type="default" r:id="rId13"/>
      <w:pgSz w:w="11900" w:h="16840"/>
      <w:pgMar w:top="1417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2D" w:rsidRDefault="00523F2D" w:rsidP="00523F2D">
      <w:r>
        <w:separator/>
      </w:r>
    </w:p>
  </w:endnote>
  <w:endnote w:type="continuationSeparator" w:id="0">
    <w:p w:rsidR="00523F2D" w:rsidRDefault="00523F2D" w:rsidP="00523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2D" w:rsidRDefault="00523F2D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2D" w:rsidRDefault="00523F2D" w:rsidP="00523F2D">
      <w:r>
        <w:separator/>
      </w:r>
    </w:p>
  </w:footnote>
  <w:footnote w:type="continuationSeparator" w:id="0">
    <w:p w:rsidR="00523F2D" w:rsidRDefault="00523F2D" w:rsidP="00523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2D" w:rsidRDefault="00523F2D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3F2D"/>
    <w:rsid w:val="00523F2D"/>
    <w:rsid w:val="0085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23F2D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23F2D"/>
    <w:rPr>
      <w:u w:val="single"/>
    </w:rPr>
  </w:style>
  <w:style w:type="table" w:customStyle="1" w:styleId="TableNormal">
    <w:name w:val="Table Normal"/>
    <w:rsid w:val="00523F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23F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523F2D"/>
  </w:style>
  <w:style w:type="character" w:customStyle="1" w:styleId="Hyperlink0">
    <w:name w:val="Hyperlink.0"/>
    <w:basedOn w:val="Nessuno"/>
    <w:rsid w:val="00523F2D"/>
    <w:rPr>
      <w:u w:val="single"/>
    </w:rPr>
  </w:style>
  <w:style w:type="character" w:customStyle="1" w:styleId="Hyperlink1">
    <w:name w:val="Hyperlink.1"/>
    <w:basedOn w:val="Nessuno"/>
    <w:rsid w:val="00523F2D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yperlink2">
    <w:name w:val="Hyperlink.2"/>
    <w:basedOn w:val="Nessuno"/>
    <w:rsid w:val="00523F2D"/>
    <w:rPr>
      <w:rFonts w:ascii="Times New Roman" w:eastAsia="Times New Roman" w:hAnsi="Times New Roman" w:cs="Times New Roman"/>
      <w:outline w:val="0"/>
      <w:color w:val="0000FF"/>
      <w:u w:val="single" w:color="0000FF"/>
      <w:shd w:val="nil"/>
      <w:lang w:val="it-IT"/>
    </w:rPr>
  </w:style>
  <w:style w:type="character" w:customStyle="1" w:styleId="Hyperlink3">
    <w:name w:val="Hyperlink.3"/>
    <w:basedOn w:val="Nessuno"/>
    <w:rsid w:val="00523F2D"/>
    <w:rPr>
      <w:outline w:val="0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re.it/retecivica/urp/retecivi.nsf/PESDocumentID/8651AACEEE709C37C1257A0600386E2E?opendocument&amp;FROM=Mrt1&amp;ES=-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rlamento.it/parlam/leggi/deleghe/00443dla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otocollo@pec.comune.nocera-inferiore.s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agrafe@pec.comune.nocera-inferiore.s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grafe@comune.nocera-inferiore.s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AE6DC-1758-45E2-AF6E-3FECEADE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4130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palmina.smaldone</cp:lastModifiedBy>
  <cp:revision>2</cp:revision>
  <dcterms:created xsi:type="dcterms:W3CDTF">2021-03-17T08:39:00Z</dcterms:created>
  <dcterms:modified xsi:type="dcterms:W3CDTF">2021-03-17T08:39:00Z</dcterms:modified>
</cp:coreProperties>
</file>